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AFB4" w14:textId="77777777" w:rsidR="002C625C" w:rsidRDefault="002C625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869E7" w14:textId="77777777" w:rsidR="002C625C" w:rsidRDefault="0000000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397390C5" w14:textId="77777777" w:rsidR="002C625C" w:rsidRDefault="0000000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РОДИТЕЛЕЙ О ПРАВИЛАХ ПОВЕДЕНИЯ</w:t>
      </w:r>
    </w:p>
    <w:p w14:paraId="2185A4D8" w14:textId="77777777" w:rsidR="002C625C" w:rsidRDefault="0000000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ЖЕЛЕЗНОЙ ДОРОГЕ</w:t>
      </w:r>
    </w:p>
    <w:p w14:paraId="1F11ACB1" w14:textId="77777777" w:rsidR="002C625C" w:rsidRDefault="002C625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ABAF3" w14:textId="77777777" w:rsidR="002C625C" w:rsidRDefault="00000000">
      <w:pPr>
        <w:pStyle w:val="ac"/>
        <w:ind w:firstLine="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 преддверии и проведении школьных летних каникул </w:t>
      </w:r>
      <w:r>
        <w:rPr>
          <w:b/>
          <w:sz w:val="24"/>
          <w:szCs w:val="24"/>
        </w:rPr>
        <w:t>Псковский ЛО МВД России на транспорте</w:t>
      </w:r>
      <w:r>
        <w:rPr>
          <w:sz w:val="24"/>
          <w:szCs w:val="24"/>
        </w:rPr>
        <w:t xml:space="preserve"> призывает родителей усилить контроль над проведением свободного времени своих несовершеннолетних детей и напоминает, что </w:t>
      </w:r>
      <w:r>
        <w:rPr>
          <w:b/>
          <w:sz w:val="24"/>
          <w:szCs w:val="24"/>
        </w:rPr>
        <w:t>Железная дорога-зона повышенной опасности,</w:t>
      </w:r>
      <w:r>
        <w:rPr>
          <w:sz w:val="24"/>
          <w:szCs w:val="24"/>
        </w:rPr>
        <w:t xml:space="preserve"> праздное нахождение детей, без сопровождения взрослых, недопустимо.</w:t>
      </w:r>
    </w:p>
    <w:p w14:paraId="1082BC0B" w14:textId="77777777" w:rsidR="002C625C" w:rsidRDefault="002C625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4BB94" w14:textId="77777777" w:rsidR="002C625C" w:rsidRDefault="00000000">
      <w:pPr>
        <w:ind w:left="-284" w:hanging="284"/>
        <w:jc w:val="center"/>
      </w:pPr>
      <w:r>
        <w:rPr>
          <w:noProof/>
        </w:rPr>
        <w:drawing>
          <wp:inline distT="0" distB="9525" distL="0" distR="0" wp14:anchorId="523549A2" wp14:editId="61569DBF">
            <wp:extent cx="2552700" cy="2238375"/>
            <wp:effectExtent l="0" t="0" r="0" b="0"/>
            <wp:docPr id="1" name="Рисунок 21" descr="поезда_DoV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поезда_DoV-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CDE7A" w14:textId="77777777" w:rsidR="002C625C" w:rsidRDefault="002C625C"/>
    <w:p w14:paraId="46FFD3A0" w14:textId="77777777" w:rsidR="002C625C" w:rsidRDefault="00000000">
      <w:pPr>
        <w:ind w:left="-284" w:hanging="284"/>
        <w:jc w:val="center"/>
        <w:rPr>
          <w:b/>
        </w:rPr>
      </w:pPr>
      <w:r>
        <w:rPr>
          <w:b/>
        </w:rPr>
        <w:t>УВАЖАЕМЫЕ ВЗРОСЛЫЕ!</w:t>
      </w:r>
    </w:p>
    <w:p w14:paraId="5F6681C8" w14:textId="77777777" w:rsidR="002C625C" w:rsidRDefault="00000000">
      <w:pPr>
        <w:ind w:left="-284" w:hanging="284"/>
        <w:jc w:val="center"/>
        <w:rPr>
          <w:b/>
        </w:rPr>
      </w:pPr>
      <w:r>
        <w:rPr>
          <w:b/>
        </w:rPr>
        <w:t xml:space="preserve">НЕ </w:t>
      </w:r>
      <w:proofErr w:type="gramStart"/>
      <w:r>
        <w:rPr>
          <w:b/>
        </w:rPr>
        <w:t>оставляйте  детей</w:t>
      </w:r>
      <w:proofErr w:type="gramEnd"/>
      <w:r>
        <w:rPr>
          <w:b/>
        </w:rPr>
        <w:t xml:space="preserve"> одних вблизи железнодорожных путей.</w:t>
      </w:r>
    </w:p>
    <w:p w14:paraId="7A8DBBA1" w14:textId="77777777" w:rsidR="002C625C" w:rsidRDefault="00000000">
      <w:pPr>
        <w:ind w:left="-284" w:hanging="284"/>
        <w:jc w:val="center"/>
        <w:rPr>
          <w:b/>
        </w:rPr>
      </w:pPr>
      <w:r>
        <w:rPr>
          <w:b/>
        </w:rPr>
        <w:t>Помните, это опасно для их жизни!</w:t>
      </w:r>
    </w:p>
    <w:p w14:paraId="2A6417DC" w14:textId="77777777" w:rsidR="002C625C" w:rsidRDefault="002C625C">
      <w:pPr>
        <w:ind w:left="-284" w:hanging="284"/>
        <w:jc w:val="center"/>
        <w:rPr>
          <w:b/>
        </w:rPr>
      </w:pPr>
    </w:p>
    <w:p w14:paraId="5CF41CE0" w14:textId="77777777" w:rsidR="002C625C" w:rsidRDefault="00000000">
      <w:pPr>
        <w:ind w:left="-284" w:firstLine="426"/>
        <w:jc w:val="both"/>
      </w:pPr>
      <w:r>
        <w:t xml:space="preserve">Пользуясь услугами железнодорожного транспорта, каждый </w:t>
      </w:r>
      <w:proofErr w:type="gramStart"/>
      <w:r>
        <w:t>гражданин  обязан</w:t>
      </w:r>
      <w:proofErr w:type="gramEnd"/>
      <w:r>
        <w:t xml:space="preserve"> выполнять общепринятые правила личной безопасности. Переходите железнодорожные пути только в безопасных установленных местах, пользуясь пешеходными мостами, тоннелями, настилами, убедившись в отсутствии движущего поезда или маневрового локомотива.</w:t>
      </w:r>
    </w:p>
    <w:p w14:paraId="1C04A1EE" w14:textId="77777777" w:rsidR="002C625C" w:rsidRDefault="002C625C">
      <w:pPr>
        <w:ind w:left="-284" w:firstLine="426"/>
        <w:jc w:val="both"/>
      </w:pPr>
    </w:p>
    <w:p w14:paraId="78C4F828" w14:textId="77777777" w:rsidR="002C625C" w:rsidRDefault="00000000">
      <w:pPr>
        <w:ind w:left="-284"/>
        <w:jc w:val="center"/>
        <w:rPr>
          <w:b/>
        </w:rPr>
      </w:pPr>
      <w:r>
        <w:rPr>
          <w:b/>
        </w:rPr>
        <w:t>ПОМНИТЕ, ЧТО ОПАСНО ДЛЯ ЖИЗНИ – ОСТАВЛЯТЬ ДЕТЕЙ БЕЗ ПРИСМОТРА И ПОЗВОЛЯТЬ ИМ ИГРАТЬ ВБЛИЗИ ЖЕЛЕЗНОЙ ДОРОГИ.</w:t>
      </w:r>
    </w:p>
    <w:p w14:paraId="3771086C" w14:textId="77777777" w:rsidR="002C625C" w:rsidRDefault="002C625C">
      <w:pPr>
        <w:ind w:left="-284"/>
        <w:jc w:val="center"/>
        <w:rPr>
          <w:b/>
        </w:rPr>
      </w:pPr>
    </w:p>
    <w:p w14:paraId="065CF4AC" w14:textId="77777777" w:rsidR="002C625C" w:rsidRDefault="00000000">
      <w:pPr>
        <w:pStyle w:val="ad"/>
        <w:ind w:left="436"/>
        <w:rPr>
          <w:b/>
        </w:rPr>
      </w:pPr>
      <w:r>
        <w:rPr>
          <w:b/>
        </w:rPr>
        <w:t>ЗАПРЕЩАЕТСЯ:</w:t>
      </w:r>
    </w:p>
    <w:p w14:paraId="3723315E" w14:textId="77777777" w:rsidR="002C625C" w:rsidRDefault="00000000">
      <w:pPr>
        <w:pStyle w:val="ad"/>
        <w:widowControl/>
        <w:numPr>
          <w:ilvl w:val="0"/>
          <w:numId w:val="1"/>
        </w:numPr>
        <w:spacing w:after="120"/>
        <w:jc w:val="both"/>
      </w:pPr>
      <w:r>
        <w:t>ходить по ж\д путям и переходить их в неустановленных местах;</w:t>
      </w:r>
    </w:p>
    <w:p w14:paraId="5C29B68B" w14:textId="77777777" w:rsidR="002C625C" w:rsidRDefault="00000000">
      <w:pPr>
        <w:pStyle w:val="ad"/>
        <w:widowControl/>
        <w:numPr>
          <w:ilvl w:val="0"/>
          <w:numId w:val="1"/>
        </w:numPr>
        <w:spacing w:after="120"/>
        <w:jc w:val="both"/>
      </w:pPr>
      <w:r>
        <w:t xml:space="preserve">подлезать под вагонами составов, подниматься на вагоны, 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вагонами;</w:t>
      </w:r>
    </w:p>
    <w:p w14:paraId="474CD2B4" w14:textId="77777777" w:rsidR="002C625C" w:rsidRDefault="00000000">
      <w:pPr>
        <w:pStyle w:val="ad"/>
        <w:widowControl/>
        <w:numPr>
          <w:ilvl w:val="0"/>
          <w:numId w:val="1"/>
        </w:numPr>
        <w:spacing w:after="120"/>
        <w:jc w:val="both"/>
      </w:pPr>
      <w:r>
        <w:t>устраивать игры на железнодорожной дороге и вблизи нее;</w:t>
      </w:r>
    </w:p>
    <w:p w14:paraId="693C25EB" w14:textId="77777777" w:rsidR="002C625C" w:rsidRDefault="00000000">
      <w:pPr>
        <w:pStyle w:val="ad"/>
        <w:numPr>
          <w:ilvl w:val="0"/>
          <w:numId w:val="1"/>
        </w:numPr>
      </w:pPr>
      <w:r>
        <w:t>бежать по платформе рядом с приближающим или отправляющимся поездом;</w:t>
      </w:r>
    </w:p>
    <w:p w14:paraId="4387A31B" w14:textId="77777777" w:rsidR="002C625C" w:rsidRDefault="00000000">
      <w:pPr>
        <w:pStyle w:val="ad"/>
        <w:numPr>
          <w:ilvl w:val="0"/>
          <w:numId w:val="1"/>
        </w:numPr>
      </w:pPr>
      <w:r>
        <w:t>прыгать с платформы на железнодорожные пути;</w:t>
      </w:r>
    </w:p>
    <w:p w14:paraId="45890A84" w14:textId="77777777" w:rsidR="002C625C" w:rsidRDefault="00000000">
      <w:pPr>
        <w:pStyle w:val="ad"/>
        <w:numPr>
          <w:ilvl w:val="0"/>
          <w:numId w:val="1"/>
        </w:numPr>
      </w:pPr>
      <w:r>
        <w:t>осуществлять выезд на любом виде транспорта на ж/д переезд при запрещающем сигнале переездного светофора;</w:t>
      </w:r>
    </w:p>
    <w:p w14:paraId="35653D46" w14:textId="77777777" w:rsidR="002C625C" w:rsidRDefault="00000000">
      <w:pPr>
        <w:pStyle w:val="ad"/>
        <w:numPr>
          <w:ilvl w:val="0"/>
          <w:numId w:val="1"/>
        </w:numPr>
      </w:pPr>
      <w:r>
        <w:t>оставлять детей без присмотра;</w:t>
      </w:r>
    </w:p>
    <w:p w14:paraId="07EC7FAC" w14:textId="77777777" w:rsidR="002C625C" w:rsidRDefault="00000000">
      <w:pPr>
        <w:pStyle w:val="ad"/>
        <w:numPr>
          <w:ilvl w:val="0"/>
          <w:numId w:val="1"/>
        </w:numPr>
      </w:pPr>
      <w:r>
        <w:t>осуществлять посадку или высадку во время движения поезда.</w:t>
      </w:r>
    </w:p>
    <w:p w14:paraId="16EAA9C7" w14:textId="77777777" w:rsidR="002C625C" w:rsidRDefault="002C625C"/>
    <w:p w14:paraId="437FE4ED" w14:textId="77777777" w:rsidR="002C625C" w:rsidRDefault="00000000">
      <w:pPr>
        <w:jc w:val="center"/>
        <w:rPr>
          <w:b/>
        </w:rPr>
      </w:pPr>
      <w:r>
        <w:rPr>
          <w:b/>
        </w:rPr>
        <w:t>УВАЖАЕМЫЕ ВЗРОСЛЫЕ, НЕ ПРОХОДИТЕ РАВНОДУШНО МИМО ШАЛОСТЕЙ ДЕТЕЙ ВБЛИЗИ ЖЕЛЕЗНОЙ ДОРОГИ!</w:t>
      </w:r>
    </w:p>
    <w:p w14:paraId="1C7E2354" w14:textId="77777777" w:rsidR="002C625C" w:rsidRDefault="002C625C">
      <w:pPr>
        <w:jc w:val="center"/>
        <w:rPr>
          <w:b/>
        </w:rPr>
      </w:pPr>
    </w:p>
    <w:p w14:paraId="2E1E0F14" w14:textId="77777777" w:rsidR="002C625C" w:rsidRDefault="00000000">
      <w:pPr>
        <w:jc w:val="center"/>
      </w:pPr>
      <w:r>
        <w:rPr>
          <w:b/>
        </w:rPr>
        <w:t>ПОМНИТЕ</w:t>
      </w:r>
      <w:r>
        <w:t xml:space="preserve">, </w:t>
      </w:r>
      <w:r>
        <w:rPr>
          <w:b/>
        </w:rPr>
        <w:t>что железная дорога – не место для детских игр.</w:t>
      </w:r>
    </w:p>
    <w:sectPr w:rsidR="002C625C">
      <w:pgSz w:w="11906" w:h="16838"/>
      <w:pgMar w:top="426" w:right="567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F4B"/>
    <w:multiLevelType w:val="multilevel"/>
    <w:tmpl w:val="8F564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6917E1"/>
    <w:multiLevelType w:val="multilevel"/>
    <w:tmpl w:val="9F8C3450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6" w:hanging="360"/>
      </w:pPr>
      <w:rPr>
        <w:rFonts w:ascii="Wingdings" w:hAnsi="Wingdings" w:cs="Wingdings" w:hint="default"/>
      </w:rPr>
    </w:lvl>
  </w:abstractNum>
  <w:num w:numId="1" w16cid:durableId="1438014645">
    <w:abstractNumId w:val="1"/>
  </w:num>
  <w:num w:numId="2" w16cid:durableId="2732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5C"/>
    <w:rsid w:val="002C625C"/>
    <w:rsid w:val="002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7970"/>
  <w15:docId w15:val="{DF0142AB-7A29-4101-AD13-A559246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1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5462"/>
    <w:rPr>
      <w:rFonts w:ascii="Segoe UI" w:hAnsi="Segoe UI" w:cs="Segoe UI"/>
      <w:sz w:val="18"/>
      <w:szCs w:val="18"/>
    </w:rPr>
  </w:style>
  <w:style w:type="character" w:customStyle="1" w:styleId="a4">
    <w:name w:val="Текст Знак"/>
    <w:basedOn w:val="a0"/>
    <w:uiPriority w:val="99"/>
    <w:semiHidden/>
    <w:qFormat/>
    <w:rsid w:val="003175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305462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Plain Text"/>
    <w:basedOn w:val="a"/>
    <w:uiPriority w:val="99"/>
    <w:semiHidden/>
    <w:unhideWhenUsed/>
    <w:qFormat/>
    <w:rsid w:val="00317512"/>
    <w:pPr>
      <w:widowControl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7F610E"/>
    <w:rPr>
      <w:rFonts w:ascii="Times New Roman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42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*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iivanova77</dc:creator>
  <dc:description/>
  <cp:lastModifiedBy>user</cp:lastModifiedBy>
  <cp:revision>2</cp:revision>
  <cp:lastPrinted>2023-05-19T11:31:00Z</cp:lastPrinted>
  <dcterms:created xsi:type="dcterms:W3CDTF">2023-05-25T12:39:00Z</dcterms:created>
  <dcterms:modified xsi:type="dcterms:W3CDTF">2023-05-25T12:39:00Z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